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9C" w:rsidRPr="000F7C9C" w:rsidRDefault="000F7C9C" w:rsidP="000F7C9C">
      <w:pPr>
        <w:spacing w:after="0"/>
        <w:rPr>
          <w:u w:val="single"/>
          <w:lang w:val="fr-FR"/>
        </w:rPr>
      </w:pPr>
      <w:r w:rsidRPr="000F7C9C">
        <w:rPr>
          <w:u w:val="single"/>
          <w:lang w:val="fr-FR"/>
        </w:rPr>
        <w:t>Sous-thèmes:</w:t>
      </w:r>
    </w:p>
    <w:p w:rsidR="000F7C9C" w:rsidRPr="000F7C9C" w:rsidRDefault="000F7C9C" w:rsidP="000F7C9C">
      <w:pPr>
        <w:pStyle w:val="ListParagraph"/>
        <w:numPr>
          <w:ilvl w:val="0"/>
          <w:numId w:val="1"/>
        </w:numPr>
        <w:spacing w:after="0"/>
        <w:rPr>
          <w:lang w:val="fr-FR"/>
        </w:rPr>
      </w:pPr>
      <w:r w:rsidRPr="000F7C9C">
        <w:rPr>
          <w:lang w:val="fr-FR"/>
        </w:rPr>
        <w:t>Droits et devoirs</w:t>
      </w:r>
      <w:r w:rsidRPr="000F7C9C">
        <w:rPr>
          <w:lang w:val="fr-FR"/>
        </w:rPr>
        <w:t xml:space="preserve"> au sein de l’institution scolaire</w:t>
      </w:r>
    </w:p>
    <w:p w:rsidR="000F7C9C" w:rsidRPr="000F7C9C" w:rsidRDefault="000F7C9C" w:rsidP="000F7C9C">
      <w:pPr>
        <w:pStyle w:val="ListParagraph"/>
        <w:numPr>
          <w:ilvl w:val="0"/>
          <w:numId w:val="1"/>
        </w:numPr>
        <w:spacing w:after="0"/>
        <w:rPr>
          <w:lang w:val="fr-FR"/>
        </w:rPr>
      </w:pPr>
      <w:r w:rsidRPr="000F7C9C">
        <w:rPr>
          <w:lang w:val="fr-FR"/>
        </w:rPr>
        <w:t>le prof idéal</w:t>
      </w:r>
    </w:p>
    <w:p w:rsidR="000F7C9C" w:rsidRPr="000F7C9C" w:rsidRDefault="000F7C9C" w:rsidP="000F7C9C">
      <w:pPr>
        <w:pStyle w:val="ListParagraph"/>
        <w:numPr>
          <w:ilvl w:val="0"/>
          <w:numId w:val="1"/>
        </w:numPr>
        <w:spacing w:after="0"/>
        <w:rPr>
          <w:lang w:val="fr-FR"/>
        </w:rPr>
      </w:pPr>
      <w:r w:rsidRPr="000F7C9C">
        <w:rPr>
          <w:lang w:val="fr-FR"/>
        </w:rPr>
        <w:t>l’</w:t>
      </w:r>
      <w:r w:rsidRPr="000F7C9C">
        <w:rPr>
          <w:lang w:val="fr-FR"/>
        </w:rPr>
        <w:t>égalité des chances</w:t>
      </w:r>
    </w:p>
    <w:p w:rsidR="000F7C9C" w:rsidRPr="000F7C9C" w:rsidRDefault="000F7C9C" w:rsidP="000F7C9C">
      <w:pPr>
        <w:pStyle w:val="ListParagraph"/>
        <w:numPr>
          <w:ilvl w:val="0"/>
          <w:numId w:val="1"/>
        </w:numPr>
        <w:spacing w:after="0"/>
        <w:rPr>
          <w:lang w:val="fr-FR"/>
        </w:rPr>
      </w:pPr>
      <w:r w:rsidRPr="000F7C9C">
        <w:rPr>
          <w:lang w:val="fr-FR"/>
        </w:rPr>
        <w:t>la violence à l'école</w:t>
      </w:r>
    </w:p>
    <w:p w:rsidR="000F7C9C" w:rsidRPr="000F7C9C" w:rsidRDefault="000F7C9C" w:rsidP="000F7C9C">
      <w:pPr>
        <w:pStyle w:val="ListParagraph"/>
        <w:numPr>
          <w:ilvl w:val="0"/>
          <w:numId w:val="1"/>
        </w:numPr>
        <w:spacing w:after="0"/>
        <w:rPr>
          <w:lang w:val="fr-FR"/>
        </w:rPr>
      </w:pPr>
      <w:r w:rsidRPr="000F7C9C">
        <w:rPr>
          <w:lang w:val="fr-FR"/>
        </w:rPr>
        <w:t>l'échec scolaire</w:t>
      </w:r>
    </w:p>
    <w:p w:rsidR="000F7C9C" w:rsidRPr="000F7C9C" w:rsidRDefault="000F7C9C" w:rsidP="000F7C9C">
      <w:pPr>
        <w:pStyle w:val="ListParagraph"/>
        <w:numPr>
          <w:ilvl w:val="0"/>
          <w:numId w:val="1"/>
        </w:numPr>
        <w:spacing w:after="0"/>
        <w:rPr>
          <w:lang w:val="fr-FR"/>
        </w:rPr>
      </w:pPr>
      <w:r w:rsidRPr="000F7C9C">
        <w:rPr>
          <w:lang w:val="fr-FR"/>
        </w:rPr>
        <w:t>Expérience personnelle :</w:t>
      </w:r>
      <w:r w:rsidRPr="000F7C9C">
        <w:rPr>
          <w:rFonts w:cs="Helvetica"/>
          <w:color w:val="000000"/>
        </w:rPr>
        <w:t xml:space="preserve"> </w:t>
      </w:r>
      <w:proofErr w:type="spellStart"/>
      <w:r w:rsidRPr="000F7C9C">
        <w:rPr>
          <w:rFonts w:cs="Helvetica"/>
          <w:color w:val="000000"/>
        </w:rPr>
        <w:t>concilier</w:t>
      </w:r>
      <w:proofErr w:type="spellEnd"/>
      <w:r w:rsidRPr="000F7C9C">
        <w:rPr>
          <w:rFonts w:cs="Helvetica"/>
          <w:color w:val="000000"/>
        </w:rPr>
        <w:t xml:space="preserve"> travail et </w:t>
      </w:r>
      <w:proofErr w:type="spellStart"/>
      <w:r w:rsidRPr="000F7C9C">
        <w:rPr>
          <w:rFonts w:cs="Helvetica"/>
          <w:color w:val="000000"/>
        </w:rPr>
        <w:t>études</w:t>
      </w:r>
      <w:proofErr w:type="spellEnd"/>
      <w:r w:rsidRPr="000F7C9C">
        <w:rPr>
          <w:rFonts w:cs="Helvetica"/>
          <w:color w:val="000000"/>
        </w:rPr>
        <w:t xml:space="preserve">, combiner travail et sport, </w:t>
      </w:r>
      <w:proofErr w:type="spellStart"/>
      <w:r w:rsidRPr="000F7C9C">
        <w:rPr>
          <w:rFonts w:cs="Helvetica"/>
          <w:color w:val="000000"/>
        </w:rPr>
        <w:t>s</w:t>
      </w:r>
      <w:r w:rsidRPr="000F7C9C">
        <w:rPr>
          <w:rFonts w:cs="Helvetica"/>
          <w:color w:val="000000"/>
        </w:rPr>
        <w:t>'organiser</w:t>
      </w:r>
      <w:proofErr w:type="spellEnd"/>
      <w:r w:rsidRPr="000F7C9C">
        <w:rPr>
          <w:rFonts w:cs="Helvetica"/>
          <w:color w:val="000000"/>
        </w:rPr>
        <w:t xml:space="preserve"> pour </w:t>
      </w:r>
      <w:proofErr w:type="spellStart"/>
      <w:r w:rsidRPr="000F7C9C">
        <w:rPr>
          <w:rFonts w:cs="Helvetica"/>
          <w:color w:val="000000"/>
        </w:rPr>
        <w:t>réussir</w:t>
      </w:r>
      <w:proofErr w:type="spellEnd"/>
      <w:r w:rsidRPr="000F7C9C">
        <w:rPr>
          <w:rFonts w:cs="Helvetica"/>
          <w:color w:val="000000"/>
        </w:rPr>
        <w:t xml:space="preserve"> le BI, </w:t>
      </w:r>
      <w:r w:rsidRPr="000F7C9C">
        <w:rPr>
          <w:lang w:val="fr-FR"/>
        </w:rPr>
        <w:t>expériences d'apprentissage</w:t>
      </w:r>
      <w:r w:rsidRPr="000F7C9C">
        <w:rPr>
          <w:lang w:val="fr-FR"/>
        </w:rPr>
        <w:t xml:space="preserve">, Service à la Communauté, </w:t>
      </w:r>
      <w:proofErr w:type="spellStart"/>
      <w:r w:rsidRPr="000F7C9C">
        <w:rPr>
          <w:rFonts w:cs="Helvetica"/>
          <w:color w:val="000000"/>
        </w:rPr>
        <w:t>q</w:t>
      </w:r>
      <w:r w:rsidRPr="000F7C9C">
        <w:rPr>
          <w:rFonts w:cs="Helvetica"/>
          <w:color w:val="000000"/>
        </w:rPr>
        <w:t>ue</w:t>
      </w:r>
      <w:proofErr w:type="spellEnd"/>
      <w:r w:rsidRPr="000F7C9C">
        <w:rPr>
          <w:rFonts w:cs="Helvetica"/>
          <w:color w:val="000000"/>
        </w:rPr>
        <w:t xml:space="preserve"> faire après le BI</w:t>
      </w:r>
    </w:p>
    <w:p w:rsidR="000F7C9C" w:rsidRPr="000F7C9C" w:rsidRDefault="000F7C9C" w:rsidP="000F7C9C">
      <w:pPr>
        <w:pStyle w:val="ListParagraph"/>
        <w:numPr>
          <w:ilvl w:val="0"/>
          <w:numId w:val="1"/>
        </w:numPr>
        <w:spacing w:after="0"/>
        <w:rPr>
          <w:lang w:val="fr-FR"/>
        </w:rPr>
      </w:pPr>
      <w:r w:rsidRPr="000F7C9C">
        <w:rPr>
          <w:lang w:val="fr-FR"/>
        </w:rPr>
        <w:t xml:space="preserve">éducation manuelle/artistique </w:t>
      </w:r>
      <w:r w:rsidRPr="000F7C9C">
        <w:rPr>
          <w:i/>
          <w:lang w:val="fr-FR"/>
        </w:rPr>
        <w:t>v</w:t>
      </w:r>
      <w:r w:rsidRPr="000F7C9C">
        <w:rPr>
          <w:i/>
          <w:lang w:val="fr-FR"/>
        </w:rPr>
        <w:t>er</w:t>
      </w:r>
      <w:r w:rsidRPr="000F7C9C">
        <w:rPr>
          <w:i/>
          <w:lang w:val="fr-FR"/>
        </w:rPr>
        <w:t>s</w:t>
      </w:r>
      <w:r w:rsidRPr="000F7C9C">
        <w:rPr>
          <w:i/>
          <w:lang w:val="fr-FR"/>
        </w:rPr>
        <w:t>us</w:t>
      </w:r>
      <w:r w:rsidRPr="000F7C9C">
        <w:rPr>
          <w:lang w:val="fr-FR"/>
        </w:rPr>
        <w:t xml:space="preserve"> sujets de base/théoriques</w:t>
      </w:r>
    </w:p>
    <w:p w:rsidR="000F7C9C" w:rsidRPr="000F7C9C" w:rsidRDefault="000F7C9C" w:rsidP="000F7C9C">
      <w:pPr>
        <w:pStyle w:val="ListParagraph"/>
        <w:numPr>
          <w:ilvl w:val="0"/>
          <w:numId w:val="1"/>
        </w:numPr>
        <w:spacing w:after="0"/>
        <w:rPr>
          <w:lang w:val="fr-FR"/>
        </w:rPr>
      </w:pPr>
      <w:r w:rsidRPr="000F7C9C">
        <w:rPr>
          <w:lang w:val="fr-FR"/>
        </w:rPr>
        <w:t>l'internat</w:t>
      </w:r>
    </w:p>
    <w:p w:rsidR="000F7C9C" w:rsidRPr="000F7C9C" w:rsidRDefault="000F7C9C" w:rsidP="000F7C9C">
      <w:pPr>
        <w:pStyle w:val="ListParagraph"/>
        <w:numPr>
          <w:ilvl w:val="0"/>
          <w:numId w:val="1"/>
        </w:numPr>
        <w:spacing w:after="0"/>
        <w:rPr>
          <w:lang w:val="fr-FR"/>
        </w:rPr>
      </w:pPr>
      <w:r w:rsidRPr="000F7C9C">
        <w:rPr>
          <w:lang w:val="fr-FR"/>
        </w:rPr>
        <w:t xml:space="preserve">les stress des examens, les pressions </w:t>
      </w:r>
    </w:p>
    <w:p w:rsidR="000F7C9C" w:rsidRPr="000F7C9C" w:rsidRDefault="000F7C9C" w:rsidP="000F7C9C">
      <w:pPr>
        <w:pStyle w:val="ListParagraph"/>
        <w:numPr>
          <w:ilvl w:val="0"/>
          <w:numId w:val="1"/>
        </w:numPr>
        <w:spacing w:after="0"/>
        <w:rPr>
          <w:lang w:val="fr-FR"/>
        </w:rPr>
      </w:pPr>
      <w:r w:rsidRPr="000F7C9C">
        <w:rPr>
          <w:rFonts w:cs="Helvetica"/>
          <w:color w:val="000000"/>
        </w:rPr>
        <w:t>les aides au travail</w:t>
      </w:r>
    </w:p>
    <w:p w:rsidR="000F7C9C" w:rsidRPr="000F7C9C" w:rsidRDefault="000F7C9C" w:rsidP="000F7C9C">
      <w:pPr>
        <w:pStyle w:val="ListParagraph"/>
        <w:numPr>
          <w:ilvl w:val="0"/>
          <w:numId w:val="1"/>
        </w:numPr>
        <w:spacing w:after="0"/>
        <w:rPr>
          <w:lang w:val="fr-FR"/>
        </w:rPr>
      </w:pPr>
      <w:r w:rsidRPr="000F7C9C">
        <w:rPr>
          <w:rFonts w:cs="Helvetica"/>
          <w:color w:val="000000"/>
        </w:rPr>
        <w:t xml:space="preserve">la </w:t>
      </w:r>
      <w:proofErr w:type="spellStart"/>
      <w:r w:rsidRPr="000F7C9C">
        <w:rPr>
          <w:rFonts w:cs="Helvetica"/>
          <w:color w:val="000000"/>
        </w:rPr>
        <w:t>coopération</w:t>
      </w:r>
      <w:proofErr w:type="spellEnd"/>
      <w:r w:rsidRPr="000F7C9C">
        <w:rPr>
          <w:rFonts w:cs="Helvetica"/>
          <w:color w:val="000000"/>
        </w:rPr>
        <w:t xml:space="preserve"> et camaraderie</w:t>
      </w:r>
    </w:p>
    <w:p w:rsidR="000F7C9C" w:rsidRPr="000F7C9C" w:rsidRDefault="000F7C9C" w:rsidP="000F7C9C">
      <w:pPr>
        <w:pStyle w:val="ListParagraph"/>
        <w:numPr>
          <w:ilvl w:val="0"/>
          <w:numId w:val="1"/>
        </w:numPr>
        <w:spacing w:after="0"/>
        <w:rPr>
          <w:lang w:val="fr-FR"/>
        </w:rPr>
      </w:pPr>
      <w:r w:rsidRPr="000F7C9C">
        <w:rPr>
          <w:rFonts w:cs="Helvetica"/>
          <w:color w:val="000000"/>
        </w:rPr>
        <w:t xml:space="preserve">le magazine / journal de </w:t>
      </w:r>
      <w:proofErr w:type="spellStart"/>
      <w:r w:rsidRPr="000F7C9C">
        <w:rPr>
          <w:rFonts w:cs="Helvetica"/>
          <w:color w:val="000000"/>
        </w:rPr>
        <w:t>l'école</w:t>
      </w:r>
      <w:proofErr w:type="spellEnd"/>
    </w:p>
    <w:p w:rsidR="000F7C9C" w:rsidRPr="000F7C9C" w:rsidRDefault="000F7C9C" w:rsidP="000F7C9C">
      <w:pPr>
        <w:pStyle w:val="ListParagraph"/>
        <w:numPr>
          <w:ilvl w:val="0"/>
          <w:numId w:val="1"/>
        </w:numPr>
        <w:spacing w:after="0"/>
        <w:rPr>
          <w:lang w:val="fr-FR"/>
        </w:rPr>
      </w:pPr>
      <w:r w:rsidRPr="000F7C9C">
        <w:rPr>
          <w:rFonts w:cs="Helvetica"/>
          <w:color w:val="000000"/>
        </w:rPr>
        <w:t xml:space="preserve">les programmes </w:t>
      </w:r>
      <w:proofErr w:type="spellStart"/>
      <w:r w:rsidRPr="000F7C9C">
        <w:rPr>
          <w:rFonts w:cs="Helvetica"/>
          <w:color w:val="000000"/>
        </w:rPr>
        <w:t>d'enseignement</w:t>
      </w:r>
    </w:p>
    <w:p w:rsidR="000F7C9C" w:rsidRPr="000F7C9C" w:rsidRDefault="000F7C9C" w:rsidP="000F7C9C">
      <w:pPr>
        <w:pStyle w:val="ListParagraph"/>
        <w:numPr>
          <w:ilvl w:val="0"/>
          <w:numId w:val="1"/>
        </w:numPr>
        <w:spacing w:after="0"/>
        <w:rPr>
          <w:lang w:val="fr-FR"/>
        </w:rPr>
      </w:pPr>
      <w:proofErr w:type="spellEnd"/>
      <w:r w:rsidRPr="000F7C9C">
        <w:rPr>
          <w:rFonts w:cs="Helvetica"/>
          <w:color w:val="000000"/>
        </w:rPr>
        <w:t xml:space="preserve">Les </w:t>
      </w:r>
      <w:proofErr w:type="spellStart"/>
      <w:r w:rsidRPr="000F7C9C">
        <w:rPr>
          <w:rFonts w:cs="Helvetica"/>
          <w:color w:val="000000"/>
        </w:rPr>
        <w:t>pro</w:t>
      </w:r>
      <w:r w:rsidRPr="000F7C9C">
        <w:rPr>
          <w:rFonts w:cs="Helvetica"/>
          <w:color w:val="000000"/>
        </w:rPr>
        <w:t>fessionnels</w:t>
      </w:r>
      <w:proofErr w:type="spellEnd"/>
      <w:r w:rsidRPr="000F7C9C">
        <w:rPr>
          <w:rFonts w:cs="Helvetica"/>
          <w:color w:val="000000"/>
        </w:rPr>
        <w:t xml:space="preserve"> </w:t>
      </w:r>
      <w:proofErr w:type="spellStart"/>
      <w:r w:rsidRPr="000F7C9C">
        <w:rPr>
          <w:rFonts w:cs="Helvetica"/>
          <w:color w:val="000000"/>
        </w:rPr>
        <w:t>invités</w:t>
      </w:r>
      <w:proofErr w:type="spellEnd"/>
      <w:r w:rsidRPr="000F7C9C">
        <w:rPr>
          <w:rFonts w:cs="Helvetica"/>
          <w:color w:val="000000"/>
        </w:rPr>
        <w:t xml:space="preserve"> à </w:t>
      </w:r>
      <w:proofErr w:type="spellStart"/>
      <w:r w:rsidRPr="000F7C9C">
        <w:rPr>
          <w:rFonts w:cs="Helvetica"/>
          <w:color w:val="000000"/>
        </w:rPr>
        <w:t>l'école</w:t>
      </w:r>
    </w:p>
    <w:p w:rsidR="000F7C9C" w:rsidRPr="000F7C9C" w:rsidRDefault="000F7C9C" w:rsidP="000F7C9C">
      <w:pPr>
        <w:pStyle w:val="ListParagraph"/>
        <w:numPr>
          <w:ilvl w:val="0"/>
          <w:numId w:val="1"/>
        </w:numPr>
        <w:spacing w:after="0"/>
        <w:rPr>
          <w:lang w:val="fr-FR"/>
        </w:rPr>
      </w:pPr>
      <w:proofErr w:type="spellEnd"/>
      <w:r w:rsidRPr="000F7C9C">
        <w:rPr>
          <w:rFonts w:cs="Helvetica"/>
          <w:color w:val="000000"/>
        </w:rPr>
        <w:t xml:space="preserve">les modes </w:t>
      </w:r>
      <w:proofErr w:type="spellStart"/>
      <w:r w:rsidRPr="000F7C9C">
        <w:rPr>
          <w:rFonts w:cs="Helvetica"/>
          <w:color w:val="000000"/>
        </w:rPr>
        <w:t>d'évaluation</w:t>
      </w:r>
    </w:p>
    <w:p w:rsidR="000F7C9C" w:rsidRPr="000F7C9C" w:rsidRDefault="000F7C9C" w:rsidP="000F7C9C">
      <w:pPr>
        <w:pStyle w:val="ListParagraph"/>
        <w:numPr>
          <w:ilvl w:val="0"/>
          <w:numId w:val="1"/>
        </w:numPr>
        <w:spacing w:after="0"/>
        <w:rPr>
          <w:lang w:val="fr-FR"/>
        </w:rPr>
      </w:pPr>
      <w:r w:rsidRPr="000F7C9C">
        <w:rPr>
          <w:rFonts w:cs="Helvetica"/>
          <w:color w:val="000000"/>
        </w:rPr>
        <w:t>Cours</w:t>
      </w:r>
      <w:proofErr w:type="spellEnd"/>
      <w:r w:rsidRPr="000F7C9C">
        <w:rPr>
          <w:rFonts w:cs="Helvetica"/>
          <w:color w:val="000000"/>
        </w:rPr>
        <w:t xml:space="preserve"> à distance grâce aux </w:t>
      </w:r>
      <w:proofErr w:type="spellStart"/>
      <w:r w:rsidRPr="000F7C9C">
        <w:rPr>
          <w:rFonts w:cs="Helvetica"/>
          <w:color w:val="000000"/>
        </w:rPr>
        <w:t>nouvelles</w:t>
      </w:r>
      <w:proofErr w:type="spellEnd"/>
      <w:r w:rsidRPr="000F7C9C">
        <w:rPr>
          <w:rFonts w:cs="Helvetica"/>
          <w:color w:val="000000"/>
        </w:rPr>
        <w:t xml:space="preserve"> technologies</w:t>
      </w:r>
      <w:r w:rsidRPr="000F7C9C">
        <w:rPr>
          <w:rFonts w:cs="Helvetica"/>
          <w:color w:val="000000"/>
        </w:rPr>
        <w:br/>
      </w:r>
    </w:p>
    <w:p w:rsidR="000F7C9C" w:rsidRPr="000F7C9C" w:rsidRDefault="000F7C9C" w:rsidP="000F7C9C">
      <w:pPr>
        <w:spacing w:after="0"/>
        <w:rPr>
          <w:lang w:val="fr-FR"/>
        </w:rPr>
      </w:pPr>
    </w:p>
    <w:p w:rsidR="000F7C9C" w:rsidRDefault="000F7C9C" w:rsidP="000F7C9C">
      <w:pPr>
        <w:spacing w:after="0"/>
        <w:rPr>
          <w:lang w:val="fr-FR"/>
        </w:rPr>
      </w:pPr>
      <w:r w:rsidRPr="000F7C9C">
        <w:rPr>
          <w:lang w:val="fr-FR"/>
        </w:rPr>
        <w:t xml:space="preserve">EXPRESSIONS UTILES, ÉLÉMENTS DE DÉBAT: </w:t>
      </w:r>
    </w:p>
    <w:p w:rsidR="00B3474C" w:rsidRPr="000F7C9C" w:rsidRDefault="00B3474C" w:rsidP="00B3474C">
      <w:pPr>
        <w:rPr>
          <w:lang w:val="fr-FR"/>
        </w:rPr>
      </w:pPr>
    </w:p>
    <w:p w:rsidR="000F7C9C" w:rsidRPr="000F7C9C" w:rsidRDefault="000F7C9C" w:rsidP="00B3474C">
      <w:pPr>
        <w:rPr>
          <w:lang w:val="fr-FR"/>
        </w:rPr>
      </w:pPr>
      <w:r w:rsidRPr="000F7C9C">
        <w:rPr>
          <w:lang w:val="fr-FR"/>
        </w:rPr>
        <w:t>•L’école sert à pouvoir choisir un métier qu’on aime, à se faire des amis, à mieux vivre avec les autres, à apprendre le respect, la politesse, la discipline.</w:t>
      </w:r>
    </w:p>
    <w:p w:rsidR="000F7C9C" w:rsidRPr="000F7C9C" w:rsidRDefault="000F7C9C" w:rsidP="00B3474C">
      <w:pPr>
        <w:rPr>
          <w:lang w:val="fr-FR"/>
        </w:rPr>
      </w:pPr>
      <w:r w:rsidRPr="000F7C9C">
        <w:rPr>
          <w:lang w:val="fr-FR"/>
        </w:rPr>
        <w:t>•Même si les diplômes ne sont pas la garantie de trouver du travail, le taux de chômage est plus élevé chez les non-diplômés.</w:t>
      </w:r>
      <w:bookmarkStart w:id="0" w:name="_GoBack"/>
      <w:bookmarkEnd w:id="0"/>
    </w:p>
    <w:p w:rsidR="000F7C9C" w:rsidRPr="000F7C9C" w:rsidRDefault="000F7C9C" w:rsidP="00B3474C">
      <w:pPr>
        <w:rPr>
          <w:lang w:val="fr-FR"/>
        </w:rPr>
      </w:pPr>
      <w:r w:rsidRPr="000F7C9C">
        <w:rPr>
          <w:lang w:val="fr-FR"/>
        </w:rPr>
        <w:t>•L’école rend libre : celui qui sait lire peut s’informer, comparer, discuter et choisir en connaissance de cause.</w:t>
      </w:r>
    </w:p>
    <w:p w:rsidR="000F7C9C" w:rsidRPr="000F7C9C" w:rsidRDefault="000F7C9C" w:rsidP="00B3474C">
      <w:pPr>
        <w:rPr>
          <w:lang w:val="fr-FR"/>
        </w:rPr>
      </w:pPr>
      <w:r w:rsidRPr="000F7C9C">
        <w:rPr>
          <w:lang w:val="fr-FR"/>
        </w:rPr>
        <w:t>•Un bon prof sait éveiller l’intérêt de ses élèves, ne réprimande pas trop sévèrement, prête attention à ce que ses élèves di</w:t>
      </w:r>
      <w:r w:rsidRPr="000F7C9C">
        <w:rPr>
          <w:lang w:val="fr-FR"/>
        </w:rPr>
        <w:t xml:space="preserve">sent, respecte leurs opinions, </w:t>
      </w:r>
      <w:r w:rsidRPr="000F7C9C">
        <w:rPr>
          <w:lang w:val="fr-FR"/>
        </w:rPr>
        <w:t>reste calme, ne tolère pas l’indiscipline en classe. Un bon prof doit être inventif, compréhensif et juste.</w:t>
      </w:r>
    </w:p>
    <w:p w:rsidR="000F7C9C" w:rsidRPr="000F7C9C" w:rsidRDefault="000F7C9C" w:rsidP="00B3474C">
      <w:pPr>
        <w:rPr>
          <w:lang w:val="fr-FR"/>
        </w:rPr>
      </w:pPr>
      <w:r w:rsidRPr="000F7C9C">
        <w:rPr>
          <w:lang w:val="fr-FR"/>
        </w:rPr>
        <w:t>•Dans un l</w:t>
      </w:r>
      <w:r w:rsidRPr="000F7C9C">
        <w:rPr>
          <w:lang w:val="fr-FR"/>
        </w:rPr>
        <w:t xml:space="preserve">ycée professionnel, les élèves </w:t>
      </w:r>
      <w:r w:rsidRPr="000F7C9C">
        <w:rPr>
          <w:lang w:val="fr-FR"/>
        </w:rPr>
        <w:t>peuvent apprendre les bases d’un métier.</w:t>
      </w:r>
    </w:p>
    <w:p w:rsidR="000F7C9C" w:rsidRPr="000F7C9C" w:rsidRDefault="000F7C9C" w:rsidP="00B3474C">
      <w:pPr>
        <w:rPr>
          <w:lang w:val="fr-FR"/>
        </w:rPr>
      </w:pPr>
      <w:r w:rsidRPr="000F7C9C">
        <w:rPr>
          <w:lang w:val="fr-FR"/>
        </w:rPr>
        <w:t>•Avec des classes de 40 élèves dans les lycées, les cours tournent souvent au bachotage. Les lycéens ne veulent pas aller dans leurs établissements uniquement pour suivre des cours magistraux.</w:t>
      </w:r>
    </w:p>
    <w:p w:rsidR="000F7C9C" w:rsidRPr="000F7C9C" w:rsidRDefault="000F7C9C" w:rsidP="00B3474C">
      <w:pPr>
        <w:rPr>
          <w:lang w:val="fr-FR"/>
        </w:rPr>
      </w:pPr>
      <w:r w:rsidRPr="000F7C9C">
        <w:rPr>
          <w:lang w:val="fr-FR"/>
        </w:rPr>
        <w:t>•Les lycéens souhaitent moins d’élèves par classe, un soutien scolaire pour les élèves en difficulté, une réforme des rythmes scolaires. Ils veulent plus de surveillants, d’infirmières</w:t>
      </w:r>
      <w:r w:rsidRPr="000F7C9C">
        <w:rPr>
          <w:lang w:val="fr-FR"/>
        </w:rPr>
        <w:t xml:space="preserve">, d’assistantes sociales et de </w:t>
      </w:r>
      <w:r w:rsidRPr="000F7C9C">
        <w:rPr>
          <w:lang w:val="fr-FR"/>
        </w:rPr>
        <w:t>conseillers d’orientation.</w:t>
      </w:r>
    </w:p>
    <w:p w:rsidR="000F7C9C" w:rsidRPr="000F7C9C" w:rsidRDefault="000F7C9C" w:rsidP="00B3474C">
      <w:pPr>
        <w:rPr>
          <w:lang w:val="fr-FR"/>
        </w:rPr>
      </w:pPr>
      <w:r w:rsidRPr="000F7C9C">
        <w:rPr>
          <w:lang w:val="fr-FR"/>
        </w:rPr>
        <w:t>•Les lycéens pensent</w:t>
      </w:r>
      <w:r w:rsidRPr="000F7C9C">
        <w:rPr>
          <w:lang w:val="fr-FR"/>
        </w:rPr>
        <w:t xml:space="preserve"> que leurs délégués ne servent </w:t>
      </w:r>
      <w:r w:rsidRPr="000F7C9C">
        <w:rPr>
          <w:lang w:val="fr-FR"/>
        </w:rPr>
        <w:t>à rien parce qu’ils ne sont pas autorisés à participer à la gestion du lycée.</w:t>
      </w:r>
    </w:p>
    <w:p w:rsidR="000F7C9C" w:rsidRPr="000F7C9C" w:rsidRDefault="000F7C9C" w:rsidP="00B3474C">
      <w:pPr>
        <w:rPr>
          <w:lang w:val="fr-FR"/>
        </w:rPr>
      </w:pPr>
      <w:r w:rsidRPr="000F7C9C">
        <w:rPr>
          <w:lang w:val="fr-FR"/>
        </w:rPr>
        <w:t xml:space="preserve">•Les élèves veulent apprendre moins, mais mieux. Ils se plaignent d’emplois du temps surchargés. Ils refusent le bourrage de </w:t>
      </w:r>
      <w:r w:rsidRPr="000F7C9C">
        <w:rPr>
          <w:lang w:val="fr-FR"/>
        </w:rPr>
        <w:t xml:space="preserve">crâne (accumulation </w:t>
      </w:r>
      <w:r w:rsidRPr="000F7C9C">
        <w:rPr>
          <w:lang w:val="fr-FR"/>
        </w:rPr>
        <w:t>de connaissances).  Ils veulent une approche plus pratique, dans une ambiance plus conviviale, moins stressée.</w:t>
      </w:r>
    </w:p>
    <w:p w:rsidR="000F7C9C" w:rsidRPr="000F7C9C" w:rsidRDefault="000F7C9C" w:rsidP="00B3474C">
      <w:pPr>
        <w:rPr>
          <w:lang w:val="fr-FR"/>
        </w:rPr>
      </w:pPr>
      <w:r w:rsidRPr="000F7C9C">
        <w:rPr>
          <w:lang w:val="fr-FR"/>
        </w:rPr>
        <w:lastRenderedPageBreak/>
        <w:t>•Le g</w:t>
      </w:r>
      <w:r w:rsidRPr="000F7C9C">
        <w:rPr>
          <w:lang w:val="fr-FR"/>
        </w:rPr>
        <w:t xml:space="preserve">ouvernement a décidé d’équiper </w:t>
      </w:r>
      <w:r w:rsidRPr="000F7C9C">
        <w:rPr>
          <w:lang w:val="fr-FR"/>
        </w:rPr>
        <w:t>toutes les écoles d’ordinateurs multimédias.</w:t>
      </w:r>
    </w:p>
    <w:p w:rsidR="000F7C9C" w:rsidRPr="000F7C9C" w:rsidRDefault="000F7C9C" w:rsidP="00B3474C">
      <w:pPr>
        <w:rPr>
          <w:lang w:val="fr-FR"/>
        </w:rPr>
      </w:pPr>
      <w:r w:rsidRPr="000F7C9C">
        <w:rPr>
          <w:lang w:val="fr-FR"/>
        </w:rPr>
        <w:t>•L’</w:t>
      </w:r>
      <w:r w:rsidRPr="000F7C9C">
        <w:rPr>
          <w:lang w:val="fr-FR"/>
        </w:rPr>
        <w:t>illettrisme</w:t>
      </w:r>
      <w:r w:rsidRPr="000F7C9C">
        <w:rPr>
          <w:lang w:val="fr-FR"/>
        </w:rPr>
        <w:t xml:space="preserve"> et l’échec scolaire cachent le plus souvent des problèmes sociaux</w:t>
      </w:r>
      <w:r w:rsidRPr="000F7C9C">
        <w:rPr>
          <w:lang w:val="fr-FR"/>
        </w:rPr>
        <w:t xml:space="preserve"> : familles éclatées, chômage, </w:t>
      </w:r>
      <w:r w:rsidRPr="000F7C9C">
        <w:rPr>
          <w:lang w:val="fr-FR"/>
        </w:rPr>
        <w:t xml:space="preserve">difficultés d’intégration. </w:t>
      </w:r>
    </w:p>
    <w:p w:rsidR="000F7C9C" w:rsidRPr="000F7C9C" w:rsidRDefault="000F7C9C" w:rsidP="00B3474C">
      <w:pPr>
        <w:rPr>
          <w:lang w:val="fr-FR"/>
        </w:rPr>
      </w:pPr>
      <w:r w:rsidRPr="000F7C9C">
        <w:rPr>
          <w:lang w:val="fr-FR"/>
        </w:rPr>
        <w:t xml:space="preserve">•Des conseils municipaux d’enfants organisent des actions pour promouvoir la tolérance et le respect. Ces collégiens et lycéens veulent instaurer une meilleure écoute et collaboration entre adultes et jeunes. </w:t>
      </w:r>
    </w:p>
    <w:p w:rsidR="000F7C9C" w:rsidRPr="000F7C9C" w:rsidRDefault="000F7C9C" w:rsidP="00B3474C">
      <w:pPr>
        <w:rPr>
          <w:lang w:val="fr-FR"/>
        </w:rPr>
      </w:pPr>
      <w:r w:rsidRPr="000F7C9C">
        <w:rPr>
          <w:lang w:val="fr-FR"/>
        </w:rPr>
        <w:t>•Il existe des zones d’éducation prioritaire appelées ZEP (Zones d'Education Prioritaire) ou Réseaux Ambition Réussite, où le nombre d’élèves est limité, le budget personnel est plus gros, et où les liens entre la famille et l’école sont plus développés, pour lutter contre l’échec scolaire dans les quartiers difficiles.</w:t>
      </w:r>
    </w:p>
    <w:p w:rsidR="000F7C9C" w:rsidRPr="000F7C9C" w:rsidRDefault="000F7C9C" w:rsidP="00B3474C">
      <w:pPr>
        <w:rPr>
          <w:lang w:val="fr-FR"/>
        </w:rPr>
      </w:pPr>
      <w:r w:rsidRPr="000F7C9C">
        <w:rPr>
          <w:lang w:val="fr-FR"/>
        </w:rPr>
        <w:t>•Les actes de violenc</w:t>
      </w:r>
      <w:r w:rsidRPr="000F7C9C">
        <w:rPr>
          <w:lang w:val="fr-FR"/>
        </w:rPr>
        <w:t xml:space="preserve">e se multiplient à l’école. On </w:t>
      </w:r>
      <w:r w:rsidRPr="000F7C9C">
        <w:rPr>
          <w:lang w:val="fr-FR"/>
        </w:rPr>
        <w:t>parle d’écoles « sensibles », de « racket » à l’école. Des classes sont saccagées par des actes de vandalis</w:t>
      </w:r>
      <w:r w:rsidRPr="000F7C9C">
        <w:rPr>
          <w:lang w:val="fr-FR"/>
        </w:rPr>
        <w:t xml:space="preserve">me, des élèves sont braqués ou </w:t>
      </w:r>
      <w:r w:rsidRPr="000F7C9C">
        <w:rPr>
          <w:lang w:val="fr-FR"/>
        </w:rPr>
        <w:t xml:space="preserve">pris dans des rixes filmées sur téléphone </w:t>
      </w:r>
      <w:r w:rsidRPr="000F7C9C">
        <w:rPr>
          <w:lang w:val="fr-FR"/>
        </w:rPr>
        <w:t>portable</w:t>
      </w:r>
      <w:r w:rsidRPr="000F7C9C">
        <w:rPr>
          <w:lang w:val="fr-FR"/>
        </w:rPr>
        <w:t>. Il s’agit de violence parfois jouée, mais souvent latente.</w:t>
      </w:r>
    </w:p>
    <w:p w:rsidR="000D0C56" w:rsidRPr="000F7C9C" w:rsidRDefault="000F7C9C" w:rsidP="00B3474C">
      <w:pPr>
        <w:rPr>
          <w:lang w:val="fr-FR"/>
        </w:rPr>
      </w:pPr>
      <w:r w:rsidRPr="000F7C9C">
        <w:rPr>
          <w:lang w:val="fr-FR"/>
        </w:rPr>
        <w:t>•Les gouvernements lancent des plans anti- violence à l’école. Ils ont pour but de lutter co</w:t>
      </w:r>
      <w:r w:rsidRPr="000F7C9C">
        <w:rPr>
          <w:lang w:val="fr-FR"/>
        </w:rPr>
        <w:t xml:space="preserve">ntre le silence, de </w:t>
      </w:r>
      <w:r w:rsidRPr="000F7C9C">
        <w:rPr>
          <w:lang w:val="fr-FR"/>
        </w:rPr>
        <w:t>renforcer l’action de la police et de la justice, de mieux former le personnel, de réconcilier les élèves difficiles avec l’école (avec des classes-relais), de renforcer l’instruction civique.</w:t>
      </w:r>
    </w:p>
    <w:sectPr w:rsidR="000D0C56" w:rsidRPr="000F7C9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9C" w:rsidRDefault="000F7C9C" w:rsidP="000F7C9C">
      <w:pPr>
        <w:spacing w:after="0" w:line="240" w:lineRule="auto"/>
      </w:pPr>
      <w:r>
        <w:separator/>
      </w:r>
    </w:p>
  </w:endnote>
  <w:endnote w:type="continuationSeparator" w:id="0">
    <w:p w:rsidR="000F7C9C" w:rsidRDefault="000F7C9C" w:rsidP="000F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9C" w:rsidRDefault="000F7C9C">
    <w:pPr>
      <w:pStyle w:val="Footer"/>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11436600D9E24B139FADC833524CFE45"/>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Phillips, Catherine</w:t>
        </w:r>
      </w:sdtContent>
    </w:sdt>
  </w:p>
  <w:p w:rsidR="000F7C9C" w:rsidRDefault="000F7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9C" w:rsidRDefault="000F7C9C" w:rsidP="000F7C9C">
      <w:pPr>
        <w:spacing w:after="0" w:line="240" w:lineRule="auto"/>
      </w:pPr>
      <w:r>
        <w:separator/>
      </w:r>
    </w:p>
  </w:footnote>
  <w:footnote w:type="continuationSeparator" w:id="0">
    <w:p w:rsidR="000F7C9C" w:rsidRDefault="000F7C9C" w:rsidP="000F7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9C" w:rsidRDefault="000F7C9C">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F7C9C" w:rsidRDefault="000F7C9C">
                              <w:pPr>
                                <w:pStyle w:val="Header"/>
                                <w:jc w:val="center"/>
                                <w:rPr>
                                  <w:caps/>
                                  <w:color w:val="FFFFFF" w:themeColor="background1"/>
                                </w:rPr>
                              </w:pPr>
                              <w:r>
                                <w:rPr>
                                  <w:caps/>
                                  <w:color w:val="FFFFFF" w:themeColor="background1"/>
                                </w:rPr>
                                <w:t>tronc commun - education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F7C9C" w:rsidRDefault="000F7C9C">
                        <w:pPr>
                          <w:pStyle w:val="Header"/>
                          <w:jc w:val="center"/>
                          <w:rPr>
                            <w:caps/>
                            <w:color w:val="FFFFFF" w:themeColor="background1"/>
                          </w:rPr>
                        </w:pPr>
                        <w:r>
                          <w:rPr>
                            <w:caps/>
                            <w:color w:val="FFFFFF" w:themeColor="background1"/>
                          </w:rPr>
                          <w:t>tronc commun - education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5157D"/>
    <w:multiLevelType w:val="hybridMultilevel"/>
    <w:tmpl w:val="B78030C0"/>
    <w:lvl w:ilvl="0" w:tplc="F6A6D498">
      <w:numFmt w:val="bullet"/>
      <w:lvlText w:val="-"/>
      <w:lvlJc w:val="left"/>
      <w:pPr>
        <w:ind w:left="720" w:hanging="360"/>
      </w:pPr>
      <w:rPr>
        <w:rFonts w:ascii="Calibri" w:eastAsiaTheme="minorHAnsi" w:hAnsi="Calibri" w:cstheme="minorBidi" w:hint="default"/>
      </w:rPr>
    </w:lvl>
    <w:lvl w:ilvl="1" w:tplc="BCB01C0A">
      <w:numFmt w:val="bullet"/>
      <w:lvlText w:val=""/>
      <w:lvlJc w:val="left"/>
      <w:pPr>
        <w:ind w:left="1440" w:hanging="360"/>
      </w:pPr>
      <w:rPr>
        <w:rFonts w:ascii="Wingdings" w:eastAsiaTheme="minorHAnsi" w:hAnsi="Wingdings" w:cs="Helvetica"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8F6601"/>
    <w:multiLevelType w:val="hybridMultilevel"/>
    <w:tmpl w:val="E98424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9C"/>
    <w:rsid w:val="000D0C56"/>
    <w:rsid w:val="000F7C9C"/>
    <w:rsid w:val="00B3474C"/>
    <w:rsid w:val="00D0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B941DB2-5010-48CB-A902-5E1D72B2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C9C"/>
  </w:style>
  <w:style w:type="paragraph" w:styleId="Footer">
    <w:name w:val="footer"/>
    <w:basedOn w:val="Normal"/>
    <w:link w:val="FooterChar"/>
    <w:uiPriority w:val="99"/>
    <w:unhideWhenUsed/>
    <w:rsid w:val="000F7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C9C"/>
  </w:style>
  <w:style w:type="paragraph" w:styleId="ListParagraph">
    <w:name w:val="List Paragraph"/>
    <w:basedOn w:val="Normal"/>
    <w:uiPriority w:val="34"/>
    <w:qFormat/>
    <w:rsid w:val="000F7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238108">
      <w:bodyDiv w:val="1"/>
      <w:marLeft w:val="0"/>
      <w:marRight w:val="0"/>
      <w:marTop w:val="0"/>
      <w:marBottom w:val="0"/>
      <w:divBdr>
        <w:top w:val="none" w:sz="0" w:space="0" w:color="auto"/>
        <w:left w:val="none" w:sz="0" w:space="0" w:color="auto"/>
        <w:bottom w:val="none" w:sz="0" w:space="0" w:color="auto"/>
        <w:right w:val="none" w:sz="0" w:space="0" w:color="auto"/>
      </w:divBdr>
      <w:divsChild>
        <w:div w:id="326373377">
          <w:marLeft w:val="0"/>
          <w:marRight w:val="0"/>
          <w:marTop w:val="0"/>
          <w:marBottom w:val="0"/>
          <w:divBdr>
            <w:top w:val="none" w:sz="0" w:space="0" w:color="auto"/>
            <w:left w:val="none" w:sz="0" w:space="0" w:color="auto"/>
            <w:bottom w:val="none" w:sz="0" w:space="0" w:color="auto"/>
            <w:right w:val="none" w:sz="0" w:space="0" w:color="auto"/>
          </w:divBdr>
          <w:divsChild>
            <w:div w:id="240339803">
              <w:marLeft w:val="0"/>
              <w:marRight w:val="0"/>
              <w:marTop w:val="0"/>
              <w:marBottom w:val="0"/>
              <w:divBdr>
                <w:top w:val="none" w:sz="0" w:space="0" w:color="auto"/>
                <w:left w:val="none" w:sz="0" w:space="0" w:color="auto"/>
                <w:bottom w:val="none" w:sz="0" w:space="0" w:color="auto"/>
                <w:right w:val="none" w:sz="0" w:space="0" w:color="auto"/>
              </w:divBdr>
              <w:divsChild>
                <w:div w:id="253051512">
                  <w:marLeft w:val="0"/>
                  <w:marRight w:val="0"/>
                  <w:marTop w:val="0"/>
                  <w:marBottom w:val="0"/>
                  <w:divBdr>
                    <w:top w:val="none" w:sz="0" w:space="0" w:color="auto"/>
                    <w:left w:val="none" w:sz="0" w:space="0" w:color="auto"/>
                    <w:bottom w:val="none" w:sz="0" w:space="0" w:color="auto"/>
                    <w:right w:val="none" w:sz="0" w:space="0" w:color="auto"/>
                  </w:divBdr>
                  <w:divsChild>
                    <w:div w:id="360399820">
                      <w:marLeft w:val="0"/>
                      <w:marRight w:val="0"/>
                      <w:marTop w:val="0"/>
                      <w:marBottom w:val="0"/>
                      <w:divBdr>
                        <w:top w:val="none" w:sz="0" w:space="0" w:color="auto"/>
                        <w:left w:val="none" w:sz="0" w:space="0" w:color="auto"/>
                        <w:bottom w:val="none" w:sz="0" w:space="0" w:color="auto"/>
                        <w:right w:val="none" w:sz="0" w:space="0" w:color="auto"/>
                      </w:divBdr>
                      <w:divsChild>
                        <w:div w:id="752747644">
                          <w:marLeft w:val="0"/>
                          <w:marRight w:val="0"/>
                          <w:marTop w:val="0"/>
                          <w:marBottom w:val="0"/>
                          <w:divBdr>
                            <w:top w:val="none" w:sz="0" w:space="0" w:color="auto"/>
                            <w:left w:val="none" w:sz="0" w:space="0" w:color="auto"/>
                            <w:bottom w:val="none" w:sz="0" w:space="0" w:color="auto"/>
                            <w:right w:val="none" w:sz="0" w:space="0" w:color="auto"/>
                          </w:divBdr>
                          <w:divsChild>
                            <w:div w:id="13966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436600D9E24B139FADC833524CFE45"/>
        <w:category>
          <w:name w:val="General"/>
          <w:gallery w:val="placeholder"/>
        </w:category>
        <w:types>
          <w:type w:val="bbPlcHdr"/>
        </w:types>
        <w:behaviors>
          <w:behavior w:val="content"/>
        </w:behaviors>
        <w:guid w:val="{BC86BD28-FCAF-452C-955E-6A8CA0781864}"/>
      </w:docPartPr>
      <w:docPartBody>
        <w:p w:rsidR="00000000" w:rsidRDefault="0041442D" w:rsidP="0041442D">
          <w:pPr>
            <w:pStyle w:val="11436600D9E24B139FADC833524CFE4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2D"/>
    <w:rsid w:val="0041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42D"/>
    <w:rPr>
      <w:color w:val="808080"/>
    </w:rPr>
  </w:style>
  <w:style w:type="paragraph" w:customStyle="1" w:styleId="11436600D9E24B139FADC833524CFE45">
    <w:name w:val="11436600D9E24B139FADC833524CFE45"/>
    <w:rsid w:val="00414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CF16406D</Template>
  <TotalTime>12</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 - education</dc:title>
  <dc:subject/>
  <dc:creator>Phillips, Catherine</dc:creator>
  <cp:keywords/>
  <dc:description/>
  <cp:lastModifiedBy>Phillips, Catherine</cp:lastModifiedBy>
  <cp:revision>1</cp:revision>
  <dcterms:created xsi:type="dcterms:W3CDTF">2016-03-16T10:29:00Z</dcterms:created>
  <dcterms:modified xsi:type="dcterms:W3CDTF">2016-03-16T10:41:00Z</dcterms:modified>
</cp:coreProperties>
</file>